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A51" w:rsidRDefault="00C53A51" w:rsidP="00C53A51">
      <w:pPr>
        <w:ind w:firstLine="709"/>
        <w:jc w:val="center"/>
        <w:rPr>
          <w:b/>
          <w:spacing w:val="-4"/>
          <w:sz w:val="28"/>
          <w:szCs w:val="28"/>
        </w:rPr>
      </w:pPr>
      <w:r w:rsidRPr="00C74FCC">
        <w:rPr>
          <w:b/>
          <w:sz w:val="28"/>
          <w:szCs w:val="28"/>
        </w:rPr>
        <w:t>ПРАКТИЧЕСКИЙ РАЗДЕЛ</w:t>
      </w:r>
    </w:p>
    <w:p w:rsidR="00C53A51" w:rsidRDefault="00C53A51" w:rsidP="00C53A51">
      <w:pPr>
        <w:jc w:val="center"/>
        <w:rPr>
          <w:spacing w:val="-4"/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1</w:t>
      </w:r>
    </w:p>
    <w:p w:rsidR="00C53A51" w:rsidRPr="005834E6" w:rsidRDefault="00C53A51" w:rsidP="00C53A51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4</w:t>
      </w:r>
      <w:r w:rsidRPr="00017140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Внутренняя картина здоровья и болезни. Боль как психологическая проблема</w:t>
      </w:r>
      <w:r w:rsidRPr="005834E6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Отношение к здоровью.</w:t>
      </w:r>
    </w:p>
    <w:p w:rsidR="00C53A51" w:rsidRDefault="00C53A51" w:rsidP="00C53A5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Внутренняя картина здоровья.</w:t>
      </w:r>
    </w:p>
    <w:p w:rsidR="00C53A51" w:rsidRDefault="00C53A51" w:rsidP="00C53A5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Внутренняя картина болезни.</w:t>
      </w:r>
    </w:p>
    <w:p w:rsidR="00C53A51" w:rsidRDefault="00C53A51" w:rsidP="00C53A51">
      <w:pPr>
        <w:jc w:val="center"/>
        <w:rPr>
          <w:spacing w:val="-4"/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Семинарское занятие № 2 </w:t>
      </w:r>
    </w:p>
    <w:p w:rsidR="00C53A51" w:rsidRPr="005834E6" w:rsidRDefault="00C53A51" w:rsidP="00C53A51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>по теме</w:t>
      </w:r>
      <w:r>
        <w:rPr>
          <w:spacing w:val="-4"/>
          <w:sz w:val="28"/>
          <w:szCs w:val="28"/>
        </w:rPr>
        <w:t xml:space="preserve"> 5 </w:t>
      </w:r>
      <w:r w:rsidRPr="005834E6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Влияние биопсихосоциальных факторов на процесс развития ребенка. Критические периоды психофизиологического развития индивидуума</w:t>
      </w:r>
      <w:r w:rsidRPr="005834E6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suppressAutoHyphens/>
        <w:ind w:firstLine="720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1. </w:t>
      </w:r>
      <w:r w:rsidRPr="00947A13">
        <w:rPr>
          <w:color w:val="262626"/>
          <w:sz w:val="28"/>
          <w:szCs w:val="28"/>
        </w:rPr>
        <w:t xml:space="preserve">Влияние эндогенных и экзогенных факторов на формирование нервной системы плода. </w:t>
      </w:r>
    </w:p>
    <w:p w:rsidR="00C53A51" w:rsidRDefault="00C53A51" w:rsidP="00C53A51">
      <w:pPr>
        <w:suppressAutoHyphens/>
        <w:ind w:firstLine="720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 xml:space="preserve">Понятие о перинатальной психологической коррекции. </w:t>
      </w:r>
    </w:p>
    <w:p w:rsidR="00C53A51" w:rsidRDefault="00C53A51" w:rsidP="00C53A51">
      <w:pPr>
        <w:suppressAutoHyphens/>
        <w:ind w:firstLine="720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947A13">
        <w:rPr>
          <w:color w:val="262626"/>
          <w:sz w:val="28"/>
          <w:szCs w:val="28"/>
        </w:rPr>
        <w:t xml:space="preserve">Влияние биологических и социальных факторов на формирование психики. </w:t>
      </w:r>
    </w:p>
    <w:p w:rsidR="00C53A51" w:rsidRPr="00947A13" w:rsidRDefault="00C53A51" w:rsidP="00C53A51">
      <w:pPr>
        <w:suppressAutoHyphens/>
        <w:ind w:firstLine="720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4. </w:t>
      </w:r>
      <w:r w:rsidRPr="00947A13">
        <w:rPr>
          <w:color w:val="262626"/>
          <w:sz w:val="28"/>
          <w:szCs w:val="28"/>
        </w:rPr>
        <w:t>Психологическая помощь детям и подросткам в критические периоды жизни.</w:t>
      </w:r>
    </w:p>
    <w:p w:rsidR="00C53A51" w:rsidRPr="00991F5B" w:rsidRDefault="00C53A51" w:rsidP="00C53A51">
      <w:pPr>
        <w:tabs>
          <w:tab w:val="left" w:pos="993"/>
        </w:tabs>
        <w:ind w:firstLine="709"/>
        <w:jc w:val="both"/>
        <w:rPr>
          <w:i/>
          <w:color w:val="FF0000"/>
          <w:sz w:val="28"/>
          <w:szCs w:val="28"/>
          <w:highlight w:val="yellow"/>
        </w:rPr>
      </w:pPr>
    </w:p>
    <w:p w:rsidR="00C53A51" w:rsidRPr="00991F5B" w:rsidRDefault="00C53A51" w:rsidP="00C53A51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991F5B">
        <w:rPr>
          <w:i/>
          <w:sz w:val="28"/>
          <w:szCs w:val="28"/>
        </w:rPr>
        <w:t xml:space="preserve">Практическое задание </w:t>
      </w:r>
    </w:p>
    <w:p w:rsidR="00C53A51" w:rsidRDefault="00C53A51" w:rsidP="00C53A51">
      <w:pPr>
        <w:pStyle w:val="ab"/>
        <w:ind w:firstLine="567"/>
        <w:jc w:val="both"/>
        <w:rPr>
          <w:sz w:val="28"/>
          <w:szCs w:val="28"/>
        </w:rPr>
      </w:pPr>
      <w:r w:rsidRPr="00991F5B">
        <w:rPr>
          <w:sz w:val="28"/>
          <w:szCs w:val="28"/>
        </w:rPr>
        <w:t>Разработайте правила воспитания дошкольников, разделив их на две рубрики «Так надо» и «Так нельзя».</w:t>
      </w:r>
    </w:p>
    <w:p w:rsidR="00C53A51" w:rsidRPr="000F7409" w:rsidRDefault="00C53A51" w:rsidP="00C53A51">
      <w:pPr>
        <w:pStyle w:val="ab"/>
        <w:ind w:firstLine="567"/>
        <w:jc w:val="both"/>
        <w:rPr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>Семинарское занятие № 3</w:t>
      </w:r>
    </w:p>
    <w:p w:rsidR="00C53A51" w:rsidRPr="00220B2E" w:rsidRDefault="00C53A51" w:rsidP="00C53A51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6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Роль семьи в воспитании ребенка и предупреждении психических нарушений</w:t>
      </w:r>
      <w:r w:rsidRPr="005834E6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ind w:firstLine="709"/>
        <w:jc w:val="both"/>
        <w:rPr>
          <w:bCs/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947A13">
        <w:rPr>
          <w:bCs/>
          <w:color w:val="262626"/>
          <w:sz w:val="28"/>
          <w:szCs w:val="28"/>
        </w:rPr>
        <w:t xml:space="preserve">Влияние членов семьи на формирование психики </w:t>
      </w:r>
      <w:r>
        <w:rPr>
          <w:bCs/>
          <w:color w:val="262626"/>
          <w:sz w:val="28"/>
          <w:szCs w:val="28"/>
        </w:rPr>
        <w:t>ребенка.</w:t>
      </w:r>
    </w:p>
    <w:p w:rsidR="00C53A51" w:rsidRDefault="00C53A51" w:rsidP="00C53A51">
      <w:pPr>
        <w:ind w:firstLine="709"/>
        <w:jc w:val="both"/>
        <w:rPr>
          <w:color w:val="262626"/>
          <w:sz w:val="28"/>
          <w:szCs w:val="28"/>
        </w:rPr>
      </w:pPr>
      <w:r>
        <w:rPr>
          <w:bCs/>
          <w:color w:val="262626"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 xml:space="preserve">Понятие о гармоничном и дисгармоничных стилях семейного воспитания. </w:t>
      </w:r>
    </w:p>
    <w:p w:rsidR="00C53A51" w:rsidRDefault="00C53A51" w:rsidP="00C53A51">
      <w:pPr>
        <w:ind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947A13">
        <w:rPr>
          <w:color w:val="262626"/>
          <w:sz w:val="28"/>
          <w:szCs w:val="28"/>
        </w:rPr>
        <w:t xml:space="preserve">Болезнь члена семьи как семейный симптом. </w:t>
      </w:r>
    </w:p>
    <w:p w:rsidR="00C53A51" w:rsidRDefault="00C53A51" w:rsidP="00C53A51">
      <w:pPr>
        <w:ind w:firstLine="709"/>
        <w:jc w:val="both"/>
        <w:rPr>
          <w:bCs/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Семинарское занятие № 4 </w:t>
      </w:r>
    </w:p>
    <w:p w:rsidR="00C53A51" w:rsidRPr="005834E6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7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Индивидуально-типологические аспекты психического здоровья. Гендер и здоровье</w:t>
      </w:r>
      <w:r w:rsidRPr="005834E6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947A13">
        <w:rPr>
          <w:color w:val="262626"/>
          <w:sz w:val="28"/>
          <w:szCs w:val="28"/>
        </w:rPr>
        <w:t xml:space="preserve">Конституционально обусловленные дисгармонии личности, влияющие на формирование психологических проблем и психических нарушений. 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 xml:space="preserve">Классификация и формы акцентуаций характера. 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947A13">
        <w:rPr>
          <w:color w:val="262626"/>
          <w:sz w:val="28"/>
          <w:szCs w:val="28"/>
        </w:rPr>
        <w:t>Альфа- и бета-предубеждения</w:t>
      </w:r>
      <w:r>
        <w:rPr>
          <w:color w:val="262626"/>
          <w:sz w:val="28"/>
          <w:szCs w:val="28"/>
        </w:rPr>
        <w:t xml:space="preserve"> в поведении мужчин и женщин.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color w:val="262626"/>
          <w:sz w:val="28"/>
          <w:szCs w:val="28"/>
        </w:rPr>
        <w:t xml:space="preserve">4. </w:t>
      </w:r>
      <w:r w:rsidRPr="00947A13">
        <w:rPr>
          <w:color w:val="262626"/>
          <w:sz w:val="28"/>
          <w:szCs w:val="28"/>
        </w:rPr>
        <w:t xml:space="preserve">Тенденции представлений о здоровье у мужчин и женщин. </w:t>
      </w:r>
    </w:p>
    <w:p w:rsidR="00C53A51" w:rsidRDefault="00C53A51" w:rsidP="00C53A51">
      <w:pPr>
        <w:jc w:val="center"/>
        <w:rPr>
          <w:spacing w:val="-4"/>
          <w:sz w:val="28"/>
          <w:szCs w:val="28"/>
        </w:rPr>
      </w:pPr>
    </w:p>
    <w:p w:rsidR="00C53A51" w:rsidRPr="00991F5B" w:rsidRDefault="00C53A51" w:rsidP="00C53A51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991F5B">
        <w:rPr>
          <w:i/>
          <w:sz w:val="28"/>
          <w:szCs w:val="28"/>
        </w:rPr>
        <w:t xml:space="preserve">Практическое задание </w:t>
      </w:r>
    </w:p>
    <w:p w:rsidR="00C53A51" w:rsidRPr="000F7409" w:rsidRDefault="00C53A51" w:rsidP="00C53A51">
      <w:pPr>
        <w:pStyle w:val="ab"/>
        <w:ind w:firstLine="567"/>
        <w:jc w:val="both"/>
        <w:rPr>
          <w:sz w:val="28"/>
          <w:szCs w:val="28"/>
        </w:rPr>
      </w:pPr>
      <w:r w:rsidRPr="00991F5B">
        <w:rPr>
          <w:sz w:val="28"/>
          <w:szCs w:val="28"/>
        </w:rPr>
        <w:lastRenderedPageBreak/>
        <w:t>Проанализируйте свои предубеждения, касающиеся здоровья. При необходимости осуществите их коррекцию.</w:t>
      </w:r>
    </w:p>
    <w:p w:rsidR="00C53A51" w:rsidRPr="000F7409" w:rsidRDefault="00C53A51" w:rsidP="00C53A51">
      <w:pPr>
        <w:pStyle w:val="ab"/>
        <w:ind w:firstLine="567"/>
        <w:jc w:val="both"/>
        <w:rPr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5</w:t>
      </w:r>
    </w:p>
    <w:p w:rsidR="00C53A51" w:rsidRPr="005834E6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8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Психосоматические проблемы</w:t>
      </w:r>
      <w:r w:rsidRPr="005834E6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CA73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947A13">
        <w:rPr>
          <w:color w:val="262626"/>
          <w:sz w:val="28"/>
          <w:szCs w:val="28"/>
        </w:rPr>
        <w:t xml:space="preserve">оведенческий тип А, В и С. 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>Чикагская семерка психосоматических заболеваний.</w:t>
      </w:r>
    </w:p>
    <w:p w:rsidR="00C53A51" w:rsidRPr="00484EA9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947A13">
        <w:rPr>
          <w:color w:val="262626"/>
          <w:sz w:val="28"/>
          <w:szCs w:val="28"/>
        </w:rPr>
        <w:t xml:space="preserve"> </w:t>
      </w:r>
      <w:r>
        <w:rPr>
          <w:color w:val="262626"/>
          <w:sz w:val="28"/>
          <w:szCs w:val="28"/>
        </w:rPr>
        <w:t xml:space="preserve">Семейный симптом. </w:t>
      </w:r>
    </w:p>
    <w:p w:rsidR="00C53A51" w:rsidRDefault="00C53A51" w:rsidP="00C53A51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</w:p>
    <w:p w:rsidR="00C53A51" w:rsidRPr="00B74C44" w:rsidRDefault="00C53A51" w:rsidP="00C53A5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74C44">
        <w:rPr>
          <w:i/>
          <w:sz w:val="28"/>
          <w:szCs w:val="28"/>
        </w:rPr>
        <w:t xml:space="preserve">Практическое </w:t>
      </w:r>
      <w:proofErr w:type="gramStart"/>
      <w:r w:rsidRPr="00B74C44">
        <w:rPr>
          <w:i/>
          <w:sz w:val="28"/>
          <w:szCs w:val="28"/>
        </w:rPr>
        <w:t xml:space="preserve">задание: </w:t>
      </w:r>
      <w:r w:rsidRPr="00B74C44">
        <w:rPr>
          <w:sz w:val="28"/>
          <w:szCs w:val="28"/>
        </w:rPr>
        <w:t xml:space="preserve"> «</w:t>
      </w:r>
      <w:proofErr w:type="gramEnd"/>
      <w:r w:rsidRPr="00B74C44">
        <w:rPr>
          <w:sz w:val="28"/>
          <w:szCs w:val="28"/>
        </w:rPr>
        <w:t>Рисунок семьи»</w:t>
      </w:r>
    </w:p>
    <w:p w:rsidR="00C53A51" w:rsidRPr="00991F5B" w:rsidRDefault="00C53A51" w:rsidP="00C53A51">
      <w:pPr>
        <w:ind w:firstLine="567"/>
        <w:jc w:val="both"/>
        <w:rPr>
          <w:color w:val="FF0000"/>
          <w:sz w:val="28"/>
          <w:szCs w:val="28"/>
        </w:rPr>
      </w:pPr>
      <w:r w:rsidRPr="00B74C44">
        <w:rPr>
          <w:i/>
          <w:sz w:val="28"/>
          <w:szCs w:val="28"/>
        </w:rPr>
        <w:t xml:space="preserve">Опросник </w:t>
      </w:r>
      <w:r w:rsidRPr="00B74C44">
        <w:rPr>
          <w:sz w:val="28"/>
          <w:szCs w:val="28"/>
        </w:rPr>
        <w:t>«Анализ семейной тревоги».</w:t>
      </w:r>
    </w:p>
    <w:p w:rsidR="00C53A51" w:rsidRPr="003A4EDB" w:rsidRDefault="00C53A51" w:rsidP="00C53A51">
      <w:pPr>
        <w:tabs>
          <w:tab w:val="left" w:pos="1134"/>
        </w:tabs>
        <w:ind w:firstLine="709"/>
        <w:jc w:val="both"/>
        <w:rPr>
          <w:color w:val="262626"/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6</w:t>
      </w:r>
      <w:r w:rsidRPr="005834E6">
        <w:rPr>
          <w:spacing w:val="-4"/>
          <w:sz w:val="28"/>
          <w:szCs w:val="28"/>
        </w:rPr>
        <w:t xml:space="preserve"> </w:t>
      </w:r>
    </w:p>
    <w:p w:rsidR="00C53A51" w:rsidRPr="00220B2E" w:rsidRDefault="00C53A51" w:rsidP="00C53A51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9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Расстройства приема пищи</w:t>
      </w:r>
      <w:r w:rsidRPr="005834E6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>1.</w:t>
      </w:r>
      <w:r w:rsidRPr="00222E8A">
        <w:rPr>
          <w:color w:val="262626"/>
          <w:sz w:val="28"/>
          <w:szCs w:val="28"/>
        </w:rPr>
        <w:t xml:space="preserve"> </w:t>
      </w:r>
      <w:r w:rsidRPr="00947A13">
        <w:rPr>
          <w:color w:val="262626"/>
          <w:sz w:val="28"/>
          <w:szCs w:val="28"/>
        </w:rPr>
        <w:t xml:space="preserve">Причины расстройства приема пищи. 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 xml:space="preserve">Диагностические критерии расстройства приема пищи. 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947A13">
        <w:rPr>
          <w:color w:val="262626"/>
          <w:sz w:val="28"/>
          <w:szCs w:val="28"/>
        </w:rPr>
        <w:t xml:space="preserve">Мотивация пищевого поведения. 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4. </w:t>
      </w:r>
      <w:r w:rsidRPr="00947A13">
        <w:rPr>
          <w:color w:val="262626"/>
          <w:sz w:val="28"/>
          <w:szCs w:val="28"/>
        </w:rPr>
        <w:t xml:space="preserve">Культура пищевого поведения. </w:t>
      </w:r>
    </w:p>
    <w:p w:rsidR="00C53A51" w:rsidRPr="00991F5B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color w:val="262626"/>
          <w:sz w:val="28"/>
          <w:szCs w:val="28"/>
        </w:rPr>
        <w:t xml:space="preserve">5. </w:t>
      </w:r>
      <w:r w:rsidRPr="00947A13">
        <w:rPr>
          <w:color w:val="262626"/>
          <w:sz w:val="28"/>
          <w:szCs w:val="28"/>
        </w:rPr>
        <w:t xml:space="preserve">Эмоциогенное пищевое поведение.  Нервная анорексия. Булимия. Ожирение. </w:t>
      </w:r>
    </w:p>
    <w:p w:rsidR="00C53A51" w:rsidRDefault="00C53A51" w:rsidP="00C53A51">
      <w:pPr>
        <w:jc w:val="center"/>
        <w:rPr>
          <w:spacing w:val="-4"/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7</w:t>
      </w:r>
      <w:r w:rsidRPr="005834E6">
        <w:rPr>
          <w:spacing w:val="-4"/>
          <w:sz w:val="28"/>
          <w:szCs w:val="28"/>
        </w:rPr>
        <w:t xml:space="preserve"> </w:t>
      </w:r>
    </w:p>
    <w:p w:rsidR="00C53A51" w:rsidRPr="00220B2E" w:rsidRDefault="00C53A51" w:rsidP="00C53A51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10</w:t>
      </w:r>
      <w:r w:rsidRPr="005834E6">
        <w:rPr>
          <w:spacing w:val="-4"/>
          <w:sz w:val="28"/>
          <w:szCs w:val="28"/>
        </w:rPr>
        <w:t xml:space="preserve"> </w:t>
      </w:r>
      <w:r w:rsidRPr="00220B2E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Аддиктивное поведение</w:t>
      </w:r>
      <w:r w:rsidRPr="00220B2E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shd w:val="clear" w:color="auto" w:fill="FFFFFF"/>
        <w:ind w:firstLine="567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947A13">
        <w:rPr>
          <w:color w:val="262626"/>
          <w:sz w:val="28"/>
          <w:szCs w:val="28"/>
        </w:rPr>
        <w:t xml:space="preserve">Понятие аддиктивного поведения. </w:t>
      </w:r>
    </w:p>
    <w:p w:rsidR="00C53A51" w:rsidRDefault="00C53A51" w:rsidP="00C53A51">
      <w:pPr>
        <w:shd w:val="clear" w:color="auto" w:fill="FFFFFF"/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 xml:space="preserve">Причины и виды зависимостей.  </w:t>
      </w:r>
    </w:p>
    <w:p w:rsidR="00C53A51" w:rsidRDefault="00C53A51" w:rsidP="00C53A51">
      <w:pPr>
        <w:shd w:val="clear" w:color="auto" w:fill="FFFFFF"/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947A13">
        <w:rPr>
          <w:color w:val="262626"/>
          <w:sz w:val="28"/>
          <w:szCs w:val="28"/>
        </w:rPr>
        <w:t xml:space="preserve">Механизмы формирования аддиктивного поведения. </w:t>
      </w:r>
    </w:p>
    <w:p w:rsidR="00C53A51" w:rsidRPr="00947A13" w:rsidRDefault="00C53A51" w:rsidP="00C53A51">
      <w:pPr>
        <w:shd w:val="clear" w:color="auto" w:fill="FFFFFF"/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4. </w:t>
      </w:r>
      <w:r w:rsidRPr="00947A13">
        <w:rPr>
          <w:color w:val="262626"/>
          <w:sz w:val="28"/>
          <w:szCs w:val="28"/>
        </w:rPr>
        <w:t xml:space="preserve">Профилактика аддиктивного поведения. </w:t>
      </w:r>
    </w:p>
    <w:p w:rsidR="00C53A51" w:rsidRDefault="00C53A51" w:rsidP="00C53A51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8</w:t>
      </w:r>
      <w:r w:rsidRPr="005834E6">
        <w:rPr>
          <w:spacing w:val="-4"/>
          <w:sz w:val="28"/>
          <w:szCs w:val="28"/>
        </w:rPr>
        <w:t xml:space="preserve"> </w:t>
      </w:r>
    </w:p>
    <w:p w:rsidR="00C53A51" w:rsidRPr="00220B2E" w:rsidRDefault="00C53A51" w:rsidP="00C53A51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11</w:t>
      </w:r>
      <w:r w:rsidRPr="005834E6">
        <w:rPr>
          <w:spacing w:val="-4"/>
          <w:sz w:val="28"/>
          <w:szCs w:val="28"/>
        </w:rPr>
        <w:t xml:space="preserve"> </w:t>
      </w:r>
      <w:r w:rsidRPr="00220B2E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Психология здорового образа жизни (ЗОЖ)</w:t>
      </w:r>
      <w:r w:rsidRPr="00220B2E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947A13">
        <w:rPr>
          <w:color w:val="262626"/>
          <w:sz w:val="28"/>
          <w:szCs w:val="28"/>
        </w:rPr>
        <w:t xml:space="preserve">Здоровый образ жизни и его составляющие. 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 xml:space="preserve">Мотивация к ЗОЖ. 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3.</w:t>
      </w:r>
      <w:r w:rsidRPr="00947A13">
        <w:rPr>
          <w:color w:val="262626"/>
          <w:sz w:val="28"/>
          <w:szCs w:val="28"/>
        </w:rPr>
        <w:t xml:space="preserve">Психологические принципы формирования положительного отношения к ЗОЖ. 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4. </w:t>
      </w:r>
      <w:r w:rsidRPr="00947A13">
        <w:rPr>
          <w:color w:val="262626"/>
          <w:sz w:val="28"/>
          <w:szCs w:val="28"/>
        </w:rPr>
        <w:t>Основные аспекты проблемы профессионального здоровья, признаки.</w:t>
      </w:r>
    </w:p>
    <w:p w:rsidR="00C53A51" w:rsidRPr="00947A13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5. </w:t>
      </w:r>
      <w:r w:rsidRPr="00947A13">
        <w:rPr>
          <w:color w:val="262626"/>
          <w:sz w:val="28"/>
          <w:szCs w:val="28"/>
        </w:rPr>
        <w:t xml:space="preserve">Предпосылки возникновения, последствия, методы предупреждения, способы преодоления «синдрома эмоционального выгорания». </w:t>
      </w:r>
    </w:p>
    <w:p w:rsidR="00C53A51" w:rsidRDefault="00C53A51" w:rsidP="00C53A51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</w:p>
    <w:p w:rsidR="00C53A51" w:rsidRPr="00991F5B" w:rsidRDefault="00C53A51" w:rsidP="00C53A51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991F5B">
        <w:rPr>
          <w:i/>
          <w:sz w:val="28"/>
          <w:szCs w:val="28"/>
        </w:rPr>
        <w:t>Практическое задание</w:t>
      </w:r>
    </w:p>
    <w:p w:rsidR="00C53A51" w:rsidRPr="00991F5B" w:rsidRDefault="00C53A51" w:rsidP="00C53A51">
      <w:pPr>
        <w:pStyle w:val="ab"/>
        <w:ind w:firstLine="567"/>
        <w:jc w:val="both"/>
        <w:rPr>
          <w:sz w:val="28"/>
          <w:szCs w:val="28"/>
        </w:rPr>
      </w:pPr>
      <w:r w:rsidRPr="00991F5B">
        <w:rPr>
          <w:sz w:val="28"/>
          <w:szCs w:val="28"/>
        </w:rPr>
        <w:t>1) Оценить качество жизни (Методика «Шкала оценки качества жизни»).</w:t>
      </w:r>
    </w:p>
    <w:p w:rsidR="00C53A51" w:rsidRPr="00991F5B" w:rsidRDefault="00C53A51" w:rsidP="00C53A51">
      <w:pPr>
        <w:pStyle w:val="ab"/>
        <w:ind w:firstLine="567"/>
        <w:jc w:val="both"/>
        <w:rPr>
          <w:sz w:val="28"/>
          <w:szCs w:val="28"/>
        </w:rPr>
      </w:pPr>
      <w:r w:rsidRPr="00991F5B">
        <w:rPr>
          <w:sz w:val="28"/>
          <w:szCs w:val="28"/>
        </w:rPr>
        <w:t>2) Разработать персональную программу ЗОЖ.</w:t>
      </w:r>
    </w:p>
    <w:p w:rsidR="00C53A51" w:rsidRPr="000F7409" w:rsidRDefault="00C53A51" w:rsidP="00C53A51">
      <w:pPr>
        <w:pStyle w:val="ab"/>
        <w:ind w:firstLine="567"/>
        <w:jc w:val="both"/>
        <w:rPr>
          <w:sz w:val="28"/>
          <w:szCs w:val="28"/>
          <w:highlight w:val="yellow"/>
        </w:rPr>
      </w:pPr>
    </w:p>
    <w:p w:rsidR="00C53A51" w:rsidRDefault="00C53A51" w:rsidP="00C53A51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br w:type="page"/>
      </w:r>
      <w:r>
        <w:rPr>
          <w:spacing w:val="-4"/>
          <w:sz w:val="28"/>
          <w:szCs w:val="28"/>
        </w:rPr>
        <w:lastRenderedPageBreak/>
        <w:t>Семинарское занятие № 9</w:t>
      </w:r>
    </w:p>
    <w:p w:rsidR="00C53A51" w:rsidRPr="00220B2E" w:rsidRDefault="00C53A51" w:rsidP="00C53A51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1</w:t>
      </w:r>
      <w:r w:rsidRPr="00CE53BB">
        <w:rPr>
          <w:spacing w:val="-4"/>
          <w:sz w:val="28"/>
          <w:szCs w:val="28"/>
        </w:rPr>
        <w:t>2</w:t>
      </w:r>
      <w:r w:rsidRPr="005834E6">
        <w:rPr>
          <w:spacing w:val="-4"/>
          <w:sz w:val="28"/>
          <w:szCs w:val="28"/>
        </w:rPr>
        <w:t xml:space="preserve"> </w:t>
      </w:r>
      <w:r w:rsidRPr="00220B2E">
        <w:rPr>
          <w:b/>
          <w:spacing w:val="-4"/>
          <w:sz w:val="28"/>
          <w:szCs w:val="28"/>
        </w:rPr>
        <w:t>«</w:t>
      </w:r>
      <w:r w:rsidRPr="00CE53BB">
        <w:rPr>
          <w:b/>
          <w:color w:val="262626"/>
          <w:sz w:val="28"/>
          <w:szCs w:val="28"/>
        </w:rPr>
        <w:t>Подходы к оптимизации психического здоровья</w:t>
      </w:r>
      <w:r w:rsidRPr="00220B2E">
        <w:rPr>
          <w:b/>
          <w:spacing w:val="-4"/>
          <w:sz w:val="28"/>
          <w:szCs w:val="28"/>
        </w:rPr>
        <w:t>»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color w:val="262626"/>
          <w:sz w:val="28"/>
          <w:szCs w:val="28"/>
        </w:rPr>
        <w:t>Уровни психопрофилактики.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2. </w:t>
      </w:r>
      <w:r w:rsidRPr="00947A13">
        <w:rPr>
          <w:color w:val="262626"/>
          <w:sz w:val="28"/>
          <w:szCs w:val="28"/>
        </w:rPr>
        <w:t>Классификация психогигиенических мероприятий по предупрежде</w:t>
      </w:r>
      <w:r w:rsidRPr="00947A13">
        <w:rPr>
          <w:color w:val="262626"/>
          <w:sz w:val="28"/>
          <w:szCs w:val="28"/>
        </w:rPr>
        <w:softHyphen/>
        <w:t>нию и коррекции психическ</w:t>
      </w:r>
      <w:r>
        <w:rPr>
          <w:color w:val="262626"/>
          <w:sz w:val="28"/>
          <w:szCs w:val="28"/>
        </w:rPr>
        <w:t>их и поведенческих расстройств.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947A13">
        <w:rPr>
          <w:color w:val="262626"/>
          <w:sz w:val="28"/>
          <w:szCs w:val="28"/>
        </w:rPr>
        <w:t>Комплексность в осуществлении психогигие</w:t>
      </w:r>
      <w:r>
        <w:rPr>
          <w:color w:val="262626"/>
          <w:sz w:val="28"/>
          <w:szCs w:val="28"/>
        </w:rPr>
        <w:t>нических мероприятий.</w:t>
      </w:r>
    </w:p>
    <w:p w:rsidR="00C53A51" w:rsidRDefault="00C53A51" w:rsidP="00C53A51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4. </w:t>
      </w:r>
      <w:r w:rsidRPr="00947A13">
        <w:rPr>
          <w:color w:val="262626"/>
          <w:sz w:val="28"/>
          <w:szCs w:val="28"/>
        </w:rPr>
        <w:t>Основные направления деятельности при решении задач повышения индивидуальной и общественной ценности здоровья</w:t>
      </w:r>
      <w:r>
        <w:rPr>
          <w:color w:val="262626"/>
          <w:sz w:val="28"/>
          <w:szCs w:val="28"/>
        </w:rPr>
        <w:t>.</w:t>
      </w:r>
    </w:p>
    <w:p w:rsidR="00C53A51" w:rsidRDefault="00C53A51" w:rsidP="00C53A51">
      <w:pPr>
        <w:ind w:firstLine="567"/>
        <w:jc w:val="both"/>
        <w:rPr>
          <w:i/>
          <w:sz w:val="28"/>
          <w:szCs w:val="28"/>
        </w:rPr>
      </w:pPr>
      <w:r w:rsidRPr="00947A13">
        <w:rPr>
          <w:color w:val="262626"/>
          <w:sz w:val="28"/>
          <w:szCs w:val="28"/>
        </w:rPr>
        <w:t xml:space="preserve"> </w:t>
      </w:r>
    </w:p>
    <w:p w:rsidR="00C53A51" w:rsidRDefault="00C53A51" w:rsidP="00C53A51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C53A51" w:rsidRPr="00F9057D" w:rsidRDefault="00C53A51" w:rsidP="00C53A5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Какими факторами определяется выбор и использование той или иной техники при работе с семьёй?</w:t>
      </w: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/>
        <w:jc w:val="both"/>
        <w:rPr>
          <w:bCs/>
          <w:sz w:val="28"/>
          <w:szCs w:val="28"/>
        </w:rPr>
      </w:pPr>
    </w:p>
    <w:p w:rsidR="00C53A51" w:rsidRDefault="00C53A51" w:rsidP="00C53A51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22264B">
        <w:rPr>
          <w:b/>
          <w:sz w:val="28"/>
          <w:szCs w:val="28"/>
        </w:rPr>
        <w:t>Примерная тематика рефератов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Краткая история изучения психологами проблемы психологии здоровья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Предмет, объект, цели и задачи психологии здоровья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Факторы, обусловливающие психологические здоровье человека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Свойства личности, влияющие на здоровье человека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Физическое здоровье и его проявления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Адаптационные резервы организма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Личностные факторы, обусловливающие здоровье человека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Здоровье как системное понятие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Психологическая устойчивость личности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Индивидуально-типологические аспекты психического здоровья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Социальное здоровье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Душевное здоровье и культура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Гендер и здоровье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Здоровье и образ жизни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Отношение к здоровью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Основы сексуального здоровья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Профилактическая наркология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Психическая саморегуляция и здоровье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Перинатальная психология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Программы ранней помоши для детей от рождения до трех лет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Внутренняя картина здоровья детей и подростков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Психическое здоровье студентов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Психология профессионального здоровья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 xml:space="preserve">Работоспособность как критерий профессионального здоровья </w:t>
      </w:r>
    </w:p>
    <w:p w:rsidR="00C53A51" w:rsidRPr="006D0C07" w:rsidRDefault="00C53A51" w:rsidP="00C53A51">
      <w:pPr>
        <w:pStyle w:val="aa"/>
        <w:numPr>
          <w:ilvl w:val="0"/>
          <w:numId w:val="29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6D0C07">
        <w:rPr>
          <w:bCs/>
          <w:sz w:val="28"/>
          <w:szCs w:val="28"/>
        </w:rPr>
        <w:t>Экстремальные условия деятельности и здоровье человека</w:t>
      </w:r>
    </w:p>
    <w:p w:rsidR="00C53A51" w:rsidRPr="006D0C07" w:rsidRDefault="00C53A51" w:rsidP="00C53A51">
      <w:pPr>
        <w:tabs>
          <w:tab w:val="num" w:pos="0"/>
        </w:tabs>
        <w:jc w:val="both"/>
        <w:rPr>
          <w:bCs/>
          <w:color w:val="0070C0"/>
          <w:sz w:val="28"/>
          <w:szCs w:val="28"/>
        </w:rPr>
      </w:pPr>
    </w:p>
    <w:p w:rsidR="00C53A51" w:rsidRPr="006D0C07" w:rsidRDefault="00C53A51" w:rsidP="00C53A51">
      <w:pPr>
        <w:jc w:val="both"/>
        <w:rPr>
          <w:spacing w:val="-4"/>
          <w:sz w:val="28"/>
          <w:szCs w:val="28"/>
        </w:rPr>
      </w:pPr>
      <w:r w:rsidRPr="006D0C07">
        <w:rPr>
          <w:spacing w:val="-4"/>
          <w:sz w:val="28"/>
          <w:szCs w:val="28"/>
        </w:rPr>
        <w:br w:type="page"/>
      </w:r>
    </w:p>
    <w:p w:rsidR="00C53A51" w:rsidRPr="00CE53BB" w:rsidRDefault="00C53A51" w:rsidP="00C53A51">
      <w:pPr>
        <w:jc w:val="both"/>
        <w:rPr>
          <w:color w:val="262626"/>
          <w:sz w:val="28"/>
          <w:szCs w:val="28"/>
        </w:rPr>
      </w:pPr>
      <w:r w:rsidRPr="002E447C">
        <w:rPr>
          <w:b/>
          <w:bCs/>
          <w:sz w:val="28"/>
          <w:szCs w:val="28"/>
        </w:rPr>
        <w:lastRenderedPageBreak/>
        <w:t>Задания для выполнения самостоятельной работы №1</w:t>
      </w:r>
      <w:r>
        <w:rPr>
          <w:bCs/>
          <w:sz w:val="28"/>
          <w:szCs w:val="28"/>
        </w:rPr>
        <w:t xml:space="preserve"> по теме 3 «</w:t>
      </w:r>
      <w:r w:rsidRPr="00947A13">
        <w:rPr>
          <w:color w:val="262626"/>
          <w:sz w:val="28"/>
          <w:szCs w:val="28"/>
        </w:rPr>
        <w:t>Здоровье как социальный феномен</w:t>
      </w:r>
      <w:r w:rsidRPr="002E447C">
        <w:rPr>
          <w:bCs/>
          <w:sz w:val="28"/>
          <w:szCs w:val="28"/>
        </w:rPr>
        <w:t xml:space="preserve">» </w:t>
      </w:r>
    </w:p>
    <w:p w:rsidR="00C53A51" w:rsidRPr="001E722B" w:rsidRDefault="00C53A51" w:rsidP="00C53A51">
      <w:pPr>
        <w:ind w:firstLine="709"/>
        <w:jc w:val="both"/>
        <w:rPr>
          <w:bCs/>
          <w:sz w:val="28"/>
          <w:szCs w:val="28"/>
        </w:rPr>
      </w:pPr>
      <w:r w:rsidRPr="001E722B">
        <w:rPr>
          <w:bCs/>
          <w:sz w:val="28"/>
          <w:szCs w:val="28"/>
        </w:rPr>
        <w:t>Управляемая самостоятельная работа:</w:t>
      </w:r>
    </w:p>
    <w:p w:rsidR="00C53A51" w:rsidRPr="00947A13" w:rsidRDefault="00C53A51" w:rsidP="00C53A51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Написать эссе (краткое сочинение) на тему «Как человеку не болеть?».</w:t>
      </w:r>
    </w:p>
    <w:p w:rsidR="00C53A51" w:rsidRPr="00947A13" w:rsidRDefault="00C53A51" w:rsidP="00C53A51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Составить коллаж на тему «Здоровье в современном мире».</w:t>
      </w:r>
    </w:p>
    <w:p w:rsidR="00C53A51" w:rsidRDefault="00C53A51" w:rsidP="00C53A51">
      <w:pPr>
        <w:shd w:val="clear" w:color="auto" w:fill="FFFFFF"/>
        <w:jc w:val="both"/>
        <w:rPr>
          <w:bCs/>
          <w:sz w:val="28"/>
          <w:szCs w:val="28"/>
        </w:rPr>
      </w:pPr>
    </w:p>
    <w:p w:rsidR="00C53A51" w:rsidRPr="00CE53BB" w:rsidRDefault="00C53A51" w:rsidP="00C53A51">
      <w:pPr>
        <w:shd w:val="clear" w:color="auto" w:fill="FFFFFF"/>
        <w:jc w:val="both"/>
        <w:rPr>
          <w:color w:val="262626"/>
          <w:sz w:val="28"/>
          <w:szCs w:val="28"/>
        </w:rPr>
      </w:pPr>
      <w:r w:rsidRPr="002E447C">
        <w:rPr>
          <w:b/>
          <w:bCs/>
          <w:sz w:val="28"/>
          <w:szCs w:val="28"/>
        </w:rPr>
        <w:t>Задания для выполнения самостоятельной работы №2</w:t>
      </w:r>
      <w:r>
        <w:rPr>
          <w:bCs/>
          <w:sz w:val="28"/>
          <w:szCs w:val="28"/>
        </w:rPr>
        <w:t xml:space="preserve"> по теме 11</w:t>
      </w:r>
      <w:r w:rsidRPr="002E447C">
        <w:rPr>
          <w:bCs/>
          <w:sz w:val="28"/>
          <w:szCs w:val="28"/>
        </w:rPr>
        <w:t xml:space="preserve"> «</w:t>
      </w:r>
      <w:r w:rsidRPr="00947A13">
        <w:rPr>
          <w:color w:val="262626"/>
          <w:sz w:val="28"/>
          <w:szCs w:val="28"/>
        </w:rPr>
        <w:t>Психология здорового образа жизни (ЗОЖ)</w:t>
      </w:r>
      <w:r w:rsidRPr="002E447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. </w:t>
      </w:r>
    </w:p>
    <w:p w:rsidR="00C53A51" w:rsidRDefault="00C53A51" w:rsidP="00C53A5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Управляемая самостоятельная работа: </w:t>
      </w:r>
    </w:p>
    <w:p w:rsidR="00C53A51" w:rsidRPr="00B74C44" w:rsidRDefault="00C53A51" w:rsidP="00C53A51">
      <w:pPr>
        <w:pStyle w:val="ab"/>
        <w:ind w:firstLine="567"/>
        <w:jc w:val="both"/>
        <w:rPr>
          <w:sz w:val="28"/>
          <w:szCs w:val="28"/>
        </w:rPr>
      </w:pPr>
      <w:r w:rsidRPr="00B74C44">
        <w:rPr>
          <w:sz w:val="28"/>
          <w:szCs w:val="28"/>
        </w:rPr>
        <w:t>1. Составить программу семинара для родителей, посвященного профилактике психических нарушений членов семьи.</w:t>
      </w:r>
    </w:p>
    <w:p w:rsidR="00C53A51" w:rsidRPr="00B74C44" w:rsidRDefault="00C53A51" w:rsidP="00C53A51">
      <w:pPr>
        <w:pStyle w:val="ab"/>
        <w:ind w:firstLine="567"/>
        <w:jc w:val="both"/>
        <w:rPr>
          <w:sz w:val="28"/>
          <w:szCs w:val="28"/>
        </w:rPr>
      </w:pPr>
      <w:r w:rsidRPr="00B74C44">
        <w:rPr>
          <w:sz w:val="28"/>
          <w:szCs w:val="28"/>
        </w:rPr>
        <w:t>2. Подобрать методы преодоления профессионального стресса.</w:t>
      </w:r>
    </w:p>
    <w:p w:rsidR="00C53A51" w:rsidRDefault="00C53A51" w:rsidP="00C53A51">
      <w:pPr>
        <w:shd w:val="clear" w:color="auto" w:fill="FFFFFF"/>
        <w:ind w:hanging="476"/>
        <w:jc w:val="center"/>
        <w:rPr>
          <w:b/>
          <w:sz w:val="28"/>
          <w:szCs w:val="28"/>
        </w:rPr>
      </w:pPr>
    </w:p>
    <w:p w:rsidR="00AB06BA" w:rsidRPr="00C53A51" w:rsidRDefault="00AB06BA" w:rsidP="00C53A51">
      <w:bookmarkStart w:id="0" w:name="_GoBack"/>
      <w:bookmarkEnd w:id="0"/>
    </w:p>
    <w:sectPr w:rsidR="00AB06BA" w:rsidRPr="00C53A51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7541"/>
    <w:multiLevelType w:val="hybridMultilevel"/>
    <w:tmpl w:val="064A9C74"/>
    <w:lvl w:ilvl="0" w:tplc="55481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749D1"/>
    <w:multiLevelType w:val="singleLevel"/>
    <w:tmpl w:val="5DFCEA28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" w15:restartNumberingAfterBreak="0">
    <w:nsid w:val="0CAB2C94"/>
    <w:multiLevelType w:val="hybridMultilevel"/>
    <w:tmpl w:val="DB746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EF6304B"/>
    <w:multiLevelType w:val="hybridMultilevel"/>
    <w:tmpl w:val="B1685F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9F2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1E38C2"/>
    <w:multiLevelType w:val="hybridMultilevel"/>
    <w:tmpl w:val="352E7998"/>
    <w:lvl w:ilvl="0" w:tplc="3506A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577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AD43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F53658F"/>
    <w:multiLevelType w:val="hybridMultilevel"/>
    <w:tmpl w:val="B99C3AB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FBA6B5F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10" w15:restartNumberingAfterBreak="0">
    <w:nsid w:val="2D2821C3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11" w15:restartNumberingAfterBreak="0">
    <w:nsid w:val="347E7C1B"/>
    <w:multiLevelType w:val="hybridMultilevel"/>
    <w:tmpl w:val="EC60E3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58166BD"/>
    <w:multiLevelType w:val="hybridMultilevel"/>
    <w:tmpl w:val="F5E03B56"/>
    <w:lvl w:ilvl="0" w:tplc="0419000F">
      <w:start w:val="1"/>
      <w:numFmt w:val="decimal"/>
      <w:lvlText w:val="%1."/>
      <w:lvlJc w:val="left"/>
      <w:pPr>
        <w:ind w:left="3340" w:hanging="360"/>
      </w:pPr>
    </w:lvl>
    <w:lvl w:ilvl="1" w:tplc="04190019" w:tentative="1">
      <w:start w:val="1"/>
      <w:numFmt w:val="lowerLetter"/>
      <w:lvlText w:val="%2."/>
      <w:lvlJc w:val="left"/>
      <w:pPr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ind w:left="9100" w:hanging="180"/>
      </w:pPr>
    </w:lvl>
  </w:abstractNum>
  <w:abstractNum w:abstractNumId="13" w15:restartNumberingAfterBreak="0">
    <w:nsid w:val="39C57C20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573BD4"/>
    <w:multiLevelType w:val="hybridMultilevel"/>
    <w:tmpl w:val="F8EAD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23B75"/>
    <w:multiLevelType w:val="hybridMultilevel"/>
    <w:tmpl w:val="1EE8F1F2"/>
    <w:lvl w:ilvl="0" w:tplc="A874DA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7A67427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17" w15:restartNumberingAfterBreak="0">
    <w:nsid w:val="534F3710"/>
    <w:multiLevelType w:val="hybridMultilevel"/>
    <w:tmpl w:val="41C8166C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50371"/>
    <w:multiLevelType w:val="hybridMultilevel"/>
    <w:tmpl w:val="5BC2B564"/>
    <w:lvl w:ilvl="0" w:tplc="6FF6B7C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450EB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</w:lvl>
  </w:abstractNum>
  <w:abstractNum w:abstractNumId="20" w15:restartNumberingAfterBreak="0">
    <w:nsid w:val="55A260A6"/>
    <w:multiLevelType w:val="hybridMultilevel"/>
    <w:tmpl w:val="F4B44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3006B"/>
    <w:multiLevelType w:val="hybridMultilevel"/>
    <w:tmpl w:val="7DF0BD60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63CD6"/>
    <w:multiLevelType w:val="hybridMultilevel"/>
    <w:tmpl w:val="3F8EB3E8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F1402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24" w15:restartNumberingAfterBreak="0">
    <w:nsid w:val="62CC7DF1"/>
    <w:multiLevelType w:val="hybridMultilevel"/>
    <w:tmpl w:val="600072C8"/>
    <w:lvl w:ilvl="0" w:tplc="36781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016E8"/>
    <w:multiLevelType w:val="hybridMultilevel"/>
    <w:tmpl w:val="7BA035D8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0260"/>
    <w:multiLevelType w:val="singleLevel"/>
    <w:tmpl w:val="86E0A69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 w15:restartNumberingAfterBreak="0">
    <w:nsid w:val="7D730153"/>
    <w:multiLevelType w:val="singleLevel"/>
    <w:tmpl w:val="96862072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  <w:b w:val="0"/>
        <w:i w:val="0"/>
      </w:rPr>
    </w:lvl>
  </w:abstractNum>
  <w:abstractNum w:abstractNumId="28" w15:restartNumberingAfterBreak="0">
    <w:nsid w:val="7DAB6733"/>
    <w:multiLevelType w:val="hybridMultilevel"/>
    <w:tmpl w:val="C50E52AA"/>
    <w:lvl w:ilvl="0" w:tplc="0419000F">
      <w:start w:val="1"/>
      <w:numFmt w:val="decimal"/>
      <w:lvlText w:val="%1."/>
      <w:lvlJc w:val="left"/>
      <w:pPr>
        <w:ind w:left="9432" w:hanging="360"/>
      </w:pPr>
    </w:lvl>
    <w:lvl w:ilvl="1" w:tplc="04190019" w:tentative="1">
      <w:start w:val="1"/>
      <w:numFmt w:val="lowerLetter"/>
      <w:lvlText w:val="%2."/>
      <w:lvlJc w:val="left"/>
      <w:pPr>
        <w:ind w:left="10152" w:hanging="360"/>
      </w:pPr>
    </w:lvl>
    <w:lvl w:ilvl="2" w:tplc="0419001B" w:tentative="1">
      <w:start w:val="1"/>
      <w:numFmt w:val="lowerRoman"/>
      <w:lvlText w:val="%3."/>
      <w:lvlJc w:val="right"/>
      <w:pPr>
        <w:ind w:left="10872" w:hanging="180"/>
      </w:pPr>
    </w:lvl>
    <w:lvl w:ilvl="3" w:tplc="0419000F" w:tentative="1">
      <w:start w:val="1"/>
      <w:numFmt w:val="decimal"/>
      <w:lvlText w:val="%4."/>
      <w:lvlJc w:val="left"/>
      <w:pPr>
        <w:ind w:left="11592" w:hanging="360"/>
      </w:pPr>
    </w:lvl>
    <w:lvl w:ilvl="4" w:tplc="04190019" w:tentative="1">
      <w:start w:val="1"/>
      <w:numFmt w:val="lowerLetter"/>
      <w:lvlText w:val="%5."/>
      <w:lvlJc w:val="left"/>
      <w:pPr>
        <w:ind w:left="12312" w:hanging="360"/>
      </w:pPr>
    </w:lvl>
    <w:lvl w:ilvl="5" w:tplc="0419001B" w:tentative="1">
      <w:start w:val="1"/>
      <w:numFmt w:val="lowerRoman"/>
      <w:lvlText w:val="%6."/>
      <w:lvlJc w:val="right"/>
      <w:pPr>
        <w:ind w:left="13032" w:hanging="180"/>
      </w:pPr>
    </w:lvl>
    <w:lvl w:ilvl="6" w:tplc="0419000F" w:tentative="1">
      <w:start w:val="1"/>
      <w:numFmt w:val="decimal"/>
      <w:lvlText w:val="%7."/>
      <w:lvlJc w:val="left"/>
      <w:pPr>
        <w:ind w:left="13752" w:hanging="360"/>
      </w:pPr>
    </w:lvl>
    <w:lvl w:ilvl="7" w:tplc="04190019" w:tentative="1">
      <w:start w:val="1"/>
      <w:numFmt w:val="lowerLetter"/>
      <w:lvlText w:val="%8."/>
      <w:lvlJc w:val="left"/>
      <w:pPr>
        <w:ind w:left="14472" w:hanging="360"/>
      </w:pPr>
    </w:lvl>
    <w:lvl w:ilvl="8" w:tplc="0419001B" w:tentative="1">
      <w:start w:val="1"/>
      <w:numFmt w:val="lowerRoman"/>
      <w:lvlText w:val="%9."/>
      <w:lvlJc w:val="right"/>
      <w:pPr>
        <w:ind w:left="15192" w:hanging="18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4"/>
  </w:num>
  <w:num w:numId="6">
    <w:abstractNumId w:val="26"/>
    <w:lvlOverride w:ilvl="0">
      <w:startOverride w:val="1"/>
    </w:lvlOverride>
  </w:num>
  <w:num w:numId="7">
    <w:abstractNumId w:val="25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5"/>
  </w:num>
  <w:num w:numId="14">
    <w:abstractNumId w:val="1"/>
  </w:num>
  <w:num w:numId="15">
    <w:abstractNumId w:val="6"/>
    <w:lvlOverride w:ilvl="0">
      <w:startOverride w:val="1"/>
    </w:lvlOverride>
  </w:num>
  <w:num w:numId="16">
    <w:abstractNumId w:val="3"/>
  </w:num>
  <w:num w:numId="17">
    <w:abstractNumId w:val="20"/>
  </w:num>
  <w:num w:numId="18">
    <w:abstractNumId w:val="14"/>
  </w:num>
  <w:num w:numId="19">
    <w:abstractNumId w:val="9"/>
  </w:num>
  <w:num w:numId="20">
    <w:abstractNumId w:val="10"/>
  </w:num>
  <w:num w:numId="21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1"/>
  </w:num>
  <w:num w:numId="24">
    <w:abstractNumId w:val="16"/>
  </w:num>
  <w:num w:numId="25">
    <w:abstractNumId w:val="24"/>
  </w:num>
  <w:num w:numId="26">
    <w:abstractNumId w:val="7"/>
    <w:lvlOverride w:ilvl="0">
      <w:startOverride w:val="1"/>
    </w:lvlOverride>
  </w:num>
  <w:num w:numId="27">
    <w:abstractNumId w:val="8"/>
  </w:num>
  <w:num w:numId="28">
    <w:abstractNumId w:val="2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7AD"/>
    <w:rsid w:val="001D2747"/>
    <w:rsid w:val="00295C2F"/>
    <w:rsid w:val="003D1A2D"/>
    <w:rsid w:val="003E3542"/>
    <w:rsid w:val="005B07AD"/>
    <w:rsid w:val="00AB06BA"/>
    <w:rsid w:val="00BA2312"/>
    <w:rsid w:val="00C46E1D"/>
    <w:rsid w:val="00C5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6E112-57FB-4830-A278-1DC471356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аголовок 2 Знак1,Заголовок 2 Знак Знак, Знак12 Знак Знак, Знак12 Знак1, Знак14 Знак"/>
    <w:basedOn w:val="a"/>
    <w:next w:val="a"/>
    <w:link w:val="20"/>
    <w:uiPriority w:val="9"/>
    <w:qFormat/>
    <w:rsid w:val="005B07AD"/>
    <w:pPr>
      <w:keepNext/>
      <w:ind w:firstLine="567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, Знак12 Знак Знак Знак, Знак12 Знак1 Знак, Знак14 Знак Знак"/>
    <w:basedOn w:val="a0"/>
    <w:link w:val="2"/>
    <w:uiPriority w:val="9"/>
    <w:rsid w:val="005B07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бычный1"/>
    <w:rsid w:val="005B07AD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3">
    <w:name w:val="Body Text"/>
    <w:basedOn w:val="a"/>
    <w:link w:val="a4"/>
    <w:uiPriority w:val="99"/>
    <w:rsid w:val="005B07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5B07A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B07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aliases w:val=" Знак3 Знак, Знак3,Основной текст 2 Знак Знак,Знак3,Знак3 Знак Знак"/>
    <w:basedOn w:val="a"/>
    <w:link w:val="22"/>
    <w:uiPriority w:val="99"/>
    <w:rsid w:val="005B07AD"/>
    <w:pPr>
      <w:spacing w:after="120" w:line="480" w:lineRule="auto"/>
    </w:pPr>
  </w:style>
  <w:style w:type="character" w:customStyle="1" w:styleId="22">
    <w:name w:val="Основной текст 2 Знак"/>
    <w:aliases w:val=" Знак3 Знак Знак, Знак3 Знак1,Основной текст 2 Знак Знак Знак,Знак3 Знак,Знак3 Знак Знак Знак"/>
    <w:basedOn w:val="a0"/>
    <w:link w:val="21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5B07A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5B07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7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5B07AD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5B07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B07AD"/>
    <w:pPr>
      <w:ind w:left="720"/>
      <w:contextualSpacing/>
    </w:pPr>
    <w:rPr>
      <w:sz w:val="24"/>
      <w:szCs w:val="24"/>
    </w:rPr>
  </w:style>
  <w:style w:type="paragraph" w:customStyle="1" w:styleId="25">
    <w:name w:val="Обычный2"/>
    <w:rsid w:val="005B07AD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b">
    <w:name w:val="No Spacing"/>
    <w:uiPriority w:val="1"/>
    <w:qFormat/>
    <w:rsid w:val="00C53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2</cp:revision>
  <dcterms:created xsi:type="dcterms:W3CDTF">2019-12-17T19:46:00Z</dcterms:created>
  <dcterms:modified xsi:type="dcterms:W3CDTF">2020-01-08T10:26:00Z</dcterms:modified>
</cp:coreProperties>
</file>